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2F8" w:rsidRPr="000B1EA6" w:rsidRDefault="001842F8" w:rsidP="00E0775D">
      <w:pPr>
        <w:pStyle w:val="List2"/>
        <w:ind w:left="0" w:firstLine="0"/>
        <w:jc w:val="center"/>
        <w:rPr>
          <w:rFonts w:asciiTheme="minorHAnsi" w:hAnsiTheme="minorHAnsi"/>
          <w:b/>
          <w:szCs w:val="22"/>
        </w:rPr>
      </w:pPr>
      <w:r w:rsidRPr="000B1EA6">
        <w:rPr>
          <w:rFonts w:asciiTheme="minorHAnsi" w:hAnsiTheme="minorHAnsi"/>
          <w:b/>
          <w:szCs w:val="22"/>
        </w:rPr>
        <w:t>Military Leave</w:t>
      </w:r>
    </w:p>
    <w:p w:rsidR="001842F8" w:rsidRPr="000B1EA6" w:rsidRDefault="001842F8" w:rsidP="00E0775D">
      <w:pPr>
        <w:pStyle w:val="List2"/>
        <w:ind w:left="0" w:firstLine="0"/>
        <w:rPr>
          <w:rFonts w:asciiTheme="minorHAnsi" w:hAnsiTheme="minorHAnsi"/>
          <w:sz w:val="22"/>
          <w:szCs w:val="22"/>
        </w:rPr>
      </w:pPr>
    </w:p>
    <w:p w:rsidR="001842F8" w:rsidRPr="001F6B32" w:rsidRDefault="001842F8" w:rsidP="00E0775D">
      <w:pPr>
        <w:pStyle w:val="List2"/>
        <w:ind w:left="0" w:firstLine="0"/>
        <w:rPr>
          <w:rFonts w:asciiTheme="minorHAnsi" w:hAnsiTheme="minorHAnsi"/>
          <w:b/>
          <w:sz w:val="22"/>
          <w:szCs w:val="22"/>
        </w:rPr>
      </w:pPr>
      <w:r w:rsidRPr="001F6B32">
        <w:rPr>
          <w:rFonts w:asciiTheme="minorHAnsi" w:hAnsiTheme="minorHAnsi"/>
          <w:b/>
          <w:sz w:val="22"/>
          <w:szCs w:val="22"/>
        </w:rPr>
        <w:t>Unpaid Leaves</w:t>
      </w:r>
    </w:p>
    <w:p w:rsidR="001842F8" w:rsidRPr="000B1EA6" w:rsidRDefault="001842F8" w:rsidP="00E0775D">
      <w:pPr>
        <w:pStyle w:val="List2"/>
        <w:tabs>
          <w:tab w:val="left" w:pos="360"/>
        </w:tabs>
        <w:ind w:left="0" w:firstLine="0"/>
        <w:rPr>
          <w:rFonts w:asciiTheme="minorHAnsi" w:hAnsiTheme="minorHAnsi"/>
          <w:sz w:val="22"/>
          <w:szCs w:val="22"/>
        </w:rPr>
      </w:pPr>
      <w:r w:rsidRPr="000B1EA6">
        <w:rPr>
          <w:rFonts w:asciiTheme="minorHAnsi" w:hAnsiTheme="minorHAnsi"/>
          <w:sz w:val="22"/>
          <w:szCs w:val="22"/>
        </w:rPr>
        <w:t>Military leaves of absence shall be granted to any teacher in accordance with the Uniformed Services Employment and Reemployment Rights Act (USERRA).</w:t>
      </w:r>
    </w:p>
    <w:p w:rsidR="001842F8" w:rsidRPr="000B1EA6" w:rsidRDefault="001842F8" w:rsidP="00E0775D">
      <w:pPr>
        <w:pStyle w:val="List2"/>
        <w:ind w:left="0" w:firstLine="0"/>
        <w:rPr>
          <w:rFonts w:asciiTheme="minorHAnsi" w:hAnsiTheme="minorHAnsi"/>
          <w:sz w:val="22"/>
          <w:szCs w:val="22"/>
        </w:rPr>
      </w:pPr>
    </w:p>
    <w:p w:rsidR="001842F8" w:rsidRPr="001F6B32" w:rsidRDefault="001842F8" w:rsidP="00E0775D">
      <w:pPr>
        <w:pStyle w:val="List2"/>
        <w:ind w:left="0" w:firstLine="0"/>
        <w:rPr>
          <w:rFonts w:asciiTheme="minorHAnsi" w:hAnsiTheme="minorHAnsi"/>
          <w:b/>
          <w:sz w:val="22"/>
          <w:szCs w:val="22"/>
        </w:rPr>
      </w:pPr>
      <w:bookmarkStart w:id="0" w:name="_GoBack"/>
      <w:r w:rsidRPr="001F6B32">
        <w:rPr>
          <w:rFonts w:asciiTheme="minorHAnsi" w:hAnsiTheme="minorHAnsi"/>
          <w:b/>
          <w:sz w:val="22"/>
          <w:szCs w:val="22"/>
        </w:rPr>
        <w:t>Paid Leaves</w:t>
      </w:r>
    </w:p>
    <w:bookmarkEnd w:id="0"/>
    <w:p w:rsidR="001842F8" w:rsidRPr="000B1EA6" w:rsidRDefault="001842F8" w:rsidP="00E0775D">
      <w:pPr>
        <w:pStyle w:val="List3"/>
        <w:tabs>
          <w:tab w:val="left" w:pos="720"/>
        </w:tabs>
        <w:ind w:left="0" w:firstLine="0"/>
        <w:rPr>
          <w:rFonts w:asciiTheme="minorHAnsi" w:hAnsiTheme="minorHAnsi"/>
          <w:sz w:val="22"/>
          <w:szCs w:val="22"/>
        </w:rPr>
      </w:pPr>
      <w:r w:rsidRPr="000B1EA6">
        <w:rPr>
          <w:rFonts w:asciiTheme="minorHAnsi" w:hAnsiTheme="minorHAnsi"/>
          <w:sz w:val="22"/>
          <w:szCs w:val="22"/>
        </w:rPr>
        <w:t xml:space="preserve">A teacher called to active military duty, shall be granted the difference between </w:t>
      </w:r>
      <w:r w:rsidRPr="000B1EA6">
        <w:rPr>
          <w:rFonts w:asciiTheme="minorHAnsi" w:hAnsiTheme="minorHAnsi"/>
          <w:sz w:val="22"/>
          <w:szCs w:val="22"/>
        </w:rPr>
        <w:tab/>
        <w:t>military pay and current contractual salary, including fringe benefits for a maximum of thirty (30) work days per contract year.</w:t>
      </w:r>
    </w:p>
    <w:p w:rsidR="00E0775D" w:rsidRDefault="00E0775D" w:rsidP="00E0775D">
      <w:pPr>
        <w:autoSpaceDE w:val="0"/>
        <w:autoSpaceDN w:val="0"/>
        <w:adjustRightInd w:val="0"/>
        <w:rPr>
          <w:rFonts w:asciiTheme="minorHAnsi" w:hAnsiTheme="minorHAnsi"/>
          <w:sz w:val="22"/>
          <w:szCs w:val="22"/>
        </w:rPr>
      </w:pPr>
    </w:p>
    <w:p w:rsidR="001842F8" w:rsidRPr="000B1EA6" w:rsidRDefault="001842F8" w:rsidP="00E0775D">
      <w:pPr>
        <w:autoSpaceDE w:val="0"/>
        <w:autoSpaceDN w:val="0"/>
        <w:adjustRightInd w:val="0"/>
        <w:rPr>
          <w:rFonts w:asciiTheme="minorHAnsi" w:hAnsiTheme="minorHAnsi"/>
          <w:sz w:val="22"/>
          <w:szCs w:val="22"/>
        </w:rPr>
      </w:pPr>
      <w:r w:rsidRPr="000B1EA6">
        <w:rPr>
          <w:rFonts w:asciiTheme="minorHAnsi" w:hAnsiTheme="minorHAnsi"/>
          <w:sz w:val="22"/>
          <w:szCs w:val="22"/>
        </w:rPr>
        <w:t>Teachers who have been inducted or enlist for military duty in any of the armed forces of the United States shall be granted leaves of absence for a period not to exceed three (3) months beyond their honorable discharge date. Full credit toward advancement on the salary schedule shall be granted. This credit shall not be extended beyond the initial enlisted or induction period. A dishonorable discharge from above services does not obligate the Board for future employment. At Board discretion, a certification of physical and/or mental capacity may be required as a condition of re-employment.</w:t>
      </w:r>
    </w:p>
    <w:sectPr w:rsidR="001842F8" w:rsidRPr="000B1EA6" w:rsidSect="00184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2"/>
    <w:multiLevelType w:val="singleLevel"/>
    <w:tmpl w:val="00000000"/>
    <w:lvl w:ilvl="0">
      <w:start w:val="1"/>
      <w:numFmt w:val="decimal"/>
      <w:lvlText w:val="%1."/>
      <w:lvlJc w:val="left"/>
      <w:pPr>
        <w:tabs>
          <w:tab w:val="num" w:pos="360"/>
        </w:tabs>
        <w:ind w:left="360" w:hanging="36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nsid w:val="2473177A"/>
    <w:multiLevelType w:val="singleLevel"/>
    <w:tmpl w:val="CC7A1CD4"/>
    <w:lvl w:ilvl="0">
      <w:start w:val="3"/>
      <w:numFmt w:val="decimal"/>
      <w:lvlText w:val="%1."/>
      <w:lvlJc w:val="left"/>
      <w:pPr>
        <w:tabs>
          <w:tab w:val="num" w:pos="360"/>
        </w:tabs>
        <w:ind w:left="360" w:hanging="36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00"/>
    <w:rsid w:val="00051D5A"/>
    <w:rsid w:val="00056825"/>
    <w:rsid w:val="000B1EA6"/>
    <w:rsid w:val="000E3852"/>
    <w:rsid w:val="001842F8"/>
    <w:rsid w:val="001F6B32"/>
    <w:rsid w:val="00203DB2"/>
    <w:rsid w:val="00283D90"/>
    <w:rsid w:val="002C7075"/>
    <w:rsid w:val="003445A3"/>
    <w:rsid w:val="004E676C"/>
    <w:rsid w:val="005048A3"/>
    <w:rsid w:val="005810C9"/>
    <w:rsid w:val="0058480C"/>
    <w:rsid w:val="00631723"/>
    <w:rsid w:val="00810242"/>
    <w:rsid w:val="00850549"/>
    <w:rsid w:val="008507CB"/>
    <w:rsid w:val="00866E00"/>
    <w:rsid w:val="008E1871"/>
    <w:rsid w:val="0099520B"/>
    <w:rsid w:val="009E151F"/>
    <w:rsid w:val="00A54AA5"/>
    <w:rsid w:val="00B25659"/>
    <w:rsid w:val="00B50F8D"/>
    <w:rsid w:val="00C94A4D"/>
    <w:rsid w:val="00CF1028"/>
    <w:rsid w:val="00D62EA4"/>
    <w:rsid w:val="00E0775D"/>
    <w:rsid w:val="00ED6A74"/>
    <w:rsid w:val="00F21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1842F8"/>
    <w:pPr>
      <w:ind w:left="720" w:hanging="360"/>
    </w:pPr>
    <w:rPr>
      <w:rFonts w:ascii="Arial" w:eastAsia="Times" w:hAnsi="Arial"/>
      <w:szCs w:val="20"/>
    </w:rPr>
  </w:style>
  <w:style w:type="paragraph" w:styleId="List3">
    <w:name w:val="List 3"/>
    <w:basedOn w:val="Normal"/>
    <w:rsid w:val="001842F8"/>
    <w:pPr>
      <w:ind w:left="1080" w:hanging="360"/>
    </w:pPr>
    <w:rPr>
      <w:rFonts w:ascii="Arial" w:eastAsia="Times"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1842F8"/>
    <w:pPr>
      <w:ind w:left="720" w:hanging="360"/>
    </w:pPr>
    <w:rPr>
      <w:rFonts w:ascii="Arial" w:eastAsia="Times" w:hAnsi="Arial"/>
      <w:szCs w:val="20"/>
    </w:rPr>
  </w:style>
  <w:style w:type="paragraph" w:styleId="List3">
    <w:name w:val="List 3"/>
    <w:basedOn w:val="Normal"/>
    <w:rsid w:val="001842F8"/>
    <w:pPr>
      <w:ind w:left="1080" w:hanging="360"/>
    </w:pPr>
    <w:rPr>
      <w:rFonts w:ascii="Arial" w:eastAsia="Times"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Military Leave</vt:lpstr>
    </vt:vector>
  </TitlesOfParts>
  <Company>MSBO</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Leave</dc:title>
  <dc:creator>tblackmer</dc:creator>
  <cp:lastModifiedBy>Pat Korloch</cp:lastModifiedBy>
  <cp:revision>4</cp:revision>
  <dcterms:created xsi:type="dcterms:W3CDTF">2014-10-09T20:02:00Z</dcterms:created>
  <dcterms:modified xsi:type="dcterms:W3CDTF">2014-10-09T20:02:00Z</dcterms:modified>
</cp:coreProperties>
</file>